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78B6" w14:textId="778449EA" w:rsidR="009660CB" w:rsidRPr="009660CB" w:rsidRDefault="009660CB" w:rsidP="009660CB">
      <w:pPr>
        <w:jc w:val="center"/>
        <w:rPr>
          <w:sz w:val="22"/>
          <w:szCs w:val="40"/>
        </w:rPr>
      </w:pPr>
      <w:r w:rsidRPr="00AF0B99">
        <w:rPr>
          <w:rFonts w:hint="eastAsia"/>
          <w:szCs w:val="40"/>
        </w:rPr>
        <w:t>新型コロナウイルス感染拡大防止のための</w:t>
      </w:r>
    </w:p>
    <w:p w14:paraId="33965FA3" w14:textId="4D30DF9E" w:rsidR="002E0D31" w:rsidRDefault="00A205BB" w:rsidP="002E0D31">
      <w:pPr>
        <w:jc w:val="center"/>
        <w:rPr>
          <w:szCs w:val="40"/>
        </w:rPr>
      </w:pPr>
      <w:r w:rsidRPr="005D78A7">
        <w:rPr>
          <w:rFonts w:hint="eastAsia"/>
          <w:sz w:val="40"/>
          <w:szCs w:val="40"/>
        </w:rPr>
        <w:t>福島県立博物館</w:t>
      </w:r>
      <w:r w:rsidR="00E449D3" w:rsidRPr="005D78A7">
        <w:rPr>
          <w:rFonts w:hint="eastAsia"/>
          <w:sz w:val="40"/>
          <w:szCs w:val="40"/>
        </w:rPr>
        <w:t>団体</w:t>
      </w:r>
      <w:r w:rsidR="009660CB">
        <w:rPr>
          <w:rFonts w:hint="eastAsia"/>
          <w:sz w:val="40"/>
          <w:szCs w:val="40"/>
        </w:rPr>
        <w:t>利用</w:t>
      </w:r>
      <w:r w:rsidR="008C31E6">
        <w:rPr>
          <w:rFonts w:hint="eastAsia"/>
          <w:sz w:val="40"/>
          <w:szCs w:val="40"/>
        </w:rPr>
        <w:t>チェックシート</w:t>
      </w:r>
    </w:p>
    <w:p w14:paraId="2ADFB620" w14:textId="77777777" w:rsidR="00A205BB" w:rsidRDefault="00444E04" w:rsidP="00F0421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205BB" w:rsidRPr="005D78A7">
        <w:rPr>
          <w:rFonts w:hint="eastAsia"/>
          <w:sz w:val="22"/>
        </w:rPr>
        <w:t xml:space="preserve">　</w:t>
      </w:r>
      <w:r w:rsidR="00E449D3" w:rsidRPr="005D78A7">
        <w:rPr>
          <w:rFonts w:hint="eastAsia"/>
          <w:sz w:val="22"/>
        </w:rPr>
        <w:t xml:space="preserve">　年　</w:t>
      </w:r>
      <w:r w:rsidR="00A205BB" w:rsidRPr="005D78A7">
        <w:rPr>
          <w:rFonts w:hint="eastAsia"/>
          <w:sz w:val="22"/>
        </w:rPr>
        <w:t xml:space="preserve">　</w:t>
      </w:r>
      <w:r w:rsidR="00E449D3" w:rsidRPr="005D78A7">
        <w:rPr>
          <w:rFonts w:hint="eastAsia"/>
          <w:sz w:val="22"/>
        </w:rPr>
        <w:t>月</w:t>
      </w:r>
      <w:r w:rsidR="00A205BB" w:rsidRPr="005D78A7">
        <w:rPr>
          <w:rFonts w:hint="eastAsia"/>
          <w:sz w:val="22"/>
        </w:rPr>
        <w:t xml:space="preserve">　　</w:t>
      </w:r>
      <w:r w:rsidR="00E449D3" w:rsidRPr="005D78A7">
        <w:rPr>
          <w:rFonts w:hint="eastAsia"/>
          <w:sz w:val="22"/>
        </w:rPr>
        <w:t>日</w:t>
      </w:r>
    </w:p>
    <w:p w14:paraId="635AAF28" w14:textId="77777777" w:rsidR="00E449D3" w:rsidRPr="00A205BB" w:rsidRDefault="00A205BB" w:rsidP="00124F6F">
      <w:pPr>
        <w:pStyle w:val="a4"/>
        <w:ind w:left="3360" w:firstLine="840"/>
      </w:pPr>
      <w:r w:rsidRPr="00A205BB">
        <w:rPr>
          <w:rFonts w:hint="eastAsia"/>
        </w:rPr>
        <w:t>申込者</w:t>
      </w:r>
      <w:r w:rsidR="00E449D3" w:rsidRPr="00A205BB">
        <w:rPr>
          <w:rFonts w:hint="eastAsia"/>
        </w:rPr>
        <w:t>（市町村名）</w:t>
      </w:r>
    </w:p>
    <w:p w14:paraId="28FE80F4" w14:textId="77777777" w:rsidR="00E449D3" w:rsidRPr="00A205BB" w:rsidRDefault="00E449D3" w:rsidP="00395A1D">
      <w:pPr>
        <w:pStyle w:val="a4"/>
        <w:ind w:leftChars="2160" w:left="4536"/>
      </w:pPr>
      <w:r w:rsidRPr="00A205BB">
        <w:rPr>
          <w:rFonts w:hint="eastAsia"/>
        </w:rPr>
        <w:t>（学校または団体名）</w:t>
      </w:r>
    </w:p>
    <w:p w14:paraId="46A5C7F0" w14:textId="77777777" w:rsidR="00E449D3" w:rsidRPr="00A205BB" w:rsidRDefault="00E449D3" w:rsidP="00395A1D">
      <w:pPr>
        <w:pStyle w:val="a4"/>
        <w:ind w:leftChars="2160" w:left="4536"/>
      </w:pPr>
      <w:r w:rsidRPr="00A205BB">
        <w:rPr>
          <w:rFonts w:hint="eastAsia"/>
        </w:rPr>
        <w:t>（担当者</w:t>
      </w:r>
      <w:r w:rsidR="00A205BB" w:rsidRPr="00A205BB">
        <w:rPr>
          <w:rFonts w:hint="eastAsia"/>
        </w:rPr>
        <w:t>名</w:t>
      </w:r>
      <w:r w:rsidRPr="00A205BB">
        <w:rPr>
          <w:rFonts w:hint="eastAsia"/>
        </w:rPr>
        <w:t>）</w:t>
      </w:r>
    </w:p>
    <w:p w14:paraId="60F41DF9" w14:textId="7D377A1C" w:rsidR="00E449D3" w:rsidRPr="00A205BB" w:rsidRDefault="00A205BB" w:rsidP="00395A1D">
      <w:pPr>
        <w:pStyle w:val="a4"/>
        <w:ind w:leftChars="2160" w:left="4536"/>
      </w:pPr>
      <w:r>
        <w:rPr>
          <w:rFonts w:hint="eastAsia"/>
        </w:rPr>
        <w:t>（</w:t>
      </w:r>
      <w:r w:rsidR="00E449D3" w:rsidRPr="00A205BB">
        <w:rPr>
          <w:rFonts w:hint="eastAsia"/>
        </w:rPr>
        <w:t>電話</w:t>
      </w:r>
      <w:r>
        <w:rPr>
          <w:rFonts w:hint="eastAsia"/>
        </w:rPr>
        <w:t>番号）</w:t>
      </w:r>
    </w:p>
    <w:p w14:paraId="102EC6DB" w14:textId="151A793E" w:rsidR="00E449D3" w:rsidRDefault="00A205BB" w:rsidP="00395A1D">
      <w:pPr>
        <w:pStyle w:val="a4"/>
        <w:ind w:leftChars="2160" w:left="4536"/>
      </w:pPr>
      <w:r>
        <w:rPr>
          <w:rFonts w:hint="eastAsia"/>
        </w:rPr>
        <w:t>（</w:t>
      </w:r>
      <w:r w:rsidR="00E449D3" w:rsidRPr="00A205BB">
        <w:rPr>
          <w:rFonts w:hint="eastAsia"/>
        </w:rPr>
        <w:t>ＦＡＸ</w:t>
      </w:r>
      <w:r>
        <w:rPr>
          <w:rFonts w:hint="eastAsia"/>
        </w:rPr>
        <w:t>）</w:t>
      </w:r>
    </w:p>
    <w:p w14:paraId="25EBDF1D" w14:textId="63AB8E88" w:rsidR="008C31E6" w:rsidRDefault="00A205BB" w:rsidP="00395A1D">
      <w:pPr>
        <w:pStyle w:val="a4"/>
        <w:ind w:leftChars="2160" w:left="4536"/>
      </w:pPr>
      <w:r>
        <w:rPr>
          <w:rFonts w:hint="eastAsia"/>
        </w:rPr>
        <w:t>（メールアドレス）</w:t>
      </w:r>
    </w:p>
    <w:p w14:paraId="7B77F82E" w14:textId="541069BD" w:rsidR="008C31E6" w:rsidRPr="003C0B1A" w:rsidRDefault="008C31E6" w:rsidP="00100913">
      <w:pPr>
        <w:rPr>
          <w:sz w:val="22"/>
        </w:rPr>
      </w:pPr>
    </w:p>
    <w:p w14:paraId="579BE128" w14:textId="22930FBC" w:rsidR="00A205BB" w:rsidRDefault="001250BF" w:rsidP="00124F6F">
      <w:pPr>
        <w:ind w:firstLineChars="100" w:firstLine="200"/>
        <w:rPr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8D5C" wp14:editId="33073FA5">
                <wp:simplePos x="0" y="0"/>
                <wp:positionH relativeFrom="margin">
                  <wp:posOffset>-81915</wp:posOffset>
                </wp:positionH>
                <wp:positionV relativeFrom="paragraph">
                  <wp:posOffset>304801</wp:posOffset>
                </wp:positionV>
                <wp:extent cx="6343650" cy="3600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28645" w14:textId="5DB97A8D" w:rsidR="000A549E" w:rsidRDefault="000C22DF" w:rsidP="00124F6F">
                            <w:pPr>
                              <w:spacing w:afterLines="50" w:after="145"/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団体利用に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おける新型コロナウイルス感染拡大防止のための</w:t>
                            </w:r>
                            <w:r w:rsidR="000A549E"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留意事項</w:t>
                            </w:r>
                          </w:p>
                          <w:p w14:paraId="2F9F6065" w14:textId="04729024" w:rsidR="00225561" w:rsidRPr="000A549E" w:rsidRDefault="00225561" w:rsidP="00225561">
                            <w:pPr>
                              <w:wordWrap w:val="0"/>
                              <w:spacing w:afterLines="50" w:after="145"/>
                              <w:jc w:val="righ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05550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5550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B01D3F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日　　</w:t>
                            </w:r>
                          </w:p>
                          <w:p w14:paraId="6D08C01A" w14:textId="11013C6C" w:rsidR="000A549E" w:rsidRPr="00124F6F" w:rsidRDefault="000A549E" w:rsidP="00124F6F">
                            <w:pPr>
                              <w:wordWrap w:val="0"/>
                              <w:spacing w:afterLines="50" w:after="145"/>
                              <w:jc w:val="right"/>
                              <w:rPr>
                                <w:sz w:val="20"/>
                                <w:szCs w:val="21"/>
                              </w:rPr>
                            </w:pP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福島県立博物館</w:t>
                            </w:r>
                            <w:r w:rsidR="000C22D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296525C4" w14:textId="646DC63F" w:rsidR="00124F6F" w:rsidRDefault="000A549E" w:rsidP="001250BF">
                            <w:pPr>
                              <w:spacing w:afterLines="50" w:after="145"/>
                              <w:ind w:leftChars="67" w:left="283" w:rightChars="112" w:right="235" w:hangingChars="71" w:hanging="142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・福島県立博物館は、新型コロナウ</w:t>
                            </w:r>
                            <w:r w:rsidR="000C22D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イ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ルス感染拡大防止</w:t>
                            </w:r>
                            <w:r w:rsidR="000C22D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のために、来館されるみなさまにもご協力をお願いしております。あわせて</w:t>
                            </w:r>
                            <w:r w:rsidR="001250B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bookmarkStart w:id="0" w:name="_Hlk41231866"/>
                            <w:r w:rsidR="001250BF" w:rsidRPr="001250B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新型コロナウイルス感染拡大防止へのご協力のお願い</w:t>
                            </w:r>
                            <w:bookmarkEnd w:id="0"/>
                            <w:r w:rsidR="001250B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0C22D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「展示室のやくそく」について、事前にご確認ください。</w:t>
                            </w:r>
                          </w:p>
                          <w:p w14:paraId="4E10AC50" w14:textId="5B87E0F4" w:rsidR="000A549E" w:rsidRPr="000A549E" w:rsidRDefault="000A549E" w:rsidP="00124F6F">
                            <w:pPr>
                              <w:spacing w:afterLines="50" w:after="145"/>
                              <w:ind w:leftChars="67" w:left="283" w:rightChars="112" w:right="235" w:hangingChars="71" w:hanging="142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660C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社会的距離（</w:t>
                            </w:r>
                            <w:r w:rsidR="00B80B7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ソーシャル</w:t>
                            </w:r>
                            <w:r w:rsidR="009660C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・ディスタンシング）対応のため、一定時間内での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常設展示室の見学は50名以下、</w:t>
                            </w:r>
                            <w:r w:rsidR="0040745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学習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講座</w:t>
                            </w:r>
                            <w:r w:rsidR="0040745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9660C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受講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055505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名以下を目安としております。</w:t>
                            </w:r>
                            <w:r w:rsidR="009660C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これらの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人数を超える団体におかれましては、時間差</w:t>
                            </w:r>
                            <w:r w:rsidR="0040745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入館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・分散入館をご検討ください。</w:t>
                            </w:r>
                          </w:p>
                          <w:p w14:paraId="1AADC816" w14:textId="5EC1F33E" w:rsidR="009660CB" w:rsidRDefault="009660CB" w:rsidP="009660CB">
                            <w:pPr>
                              <w:spacing w:afterLines="50" w:after="145"/>
                              <w:ind w:leftChars="67" w:left="283" w:rightChars="112" w:right="235" w:hangingChars="71" w:hanging="142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17B9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多くの団体が重ならないように調整させていただく都合上、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常設展示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の見学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時間調整・入場制限をお願いする場合がございます。</w:t>
                            </w:r>
                          </w:p>
                          <w:p w14:paraId="70AF4DBB" w14:textId="58596C5F" w:rsidR="000A549E" w:rsidRPr="000A549E" w:rsidRDefault="000A549E" w:rsidP="00124F6F">
                            <w:pPr>
                              <w:spacing w:afterLines="50" w:after="145"/>
                              <w:ind w:leftChars="67" w:left="283" w:rightChars="112" w:right="235" w:hangingChars="71" w:hanging="142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0C22D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当面のあいだ、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企画展</w:t>
                            </w:r>
                            <w:r w:rsidRPr="000C22DF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・特集展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="009660C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入場制限をお願いしております。事前予約制ではありませんので、入場定員に達している場合、お待ちいただくことになります。</w:t>
                            </w:r>
                          </w:p>
                          <w:p w14:paraId="3EC3FACA" w14:textId="5A486CC0" w:rsidR="000A549E" w:rsidRPr="000A549E" w:rsidRDefault="000A549E" w:rsidP="00124F6F">
                            <w:pPr>
                              <w:spacing w:afterLines="50" w:after="145"/>
                              <w:ind w:leftChars="67" w:left="283" w:rightChars="112" w:right="235" w:hangingChars="71" w:hanging="142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・当館エントランスホールをグループ別学習行動の集合地点としてご指定されることは、密集の原因となりますのでご遠慮ください。</w:t>
                            </w:r>
                            <w:r w:rsidR="009660C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なお、</w:t>
                            </w:r>
                            <w:r w:rsidR="00085C1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お</w:t>
                            </w:r>
                            <w:bookmarkStart w:id="1" w:name="_GoBack"/>
                            <w:bookmarkEnd w:id="1"/>
                            <w:r w:rsidR="0004268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持ち込みによるお食事用</w:t>
                            </w:r>
                            <w:r w:rsidR="009660CB" w:rsidRPr="000A549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スペースの提供はおこなっておりません。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8D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5pt;margin-top:24pt;width:499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" fillcolor="white [3201]" strokeweight=".5pt">
                <v:textbox>
                  <w:txbxContent>
                    <w:p w14:paraId="1D328645" w14:textId="5DB97A8D" w:rsidR="000A549E" w:rsidRDefault="000C22DF" w:rsidP="00124F6F">
                      <w:pPr>
                        <w:spacing w:afterLines="50" w:after="145"/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団体利用に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おける新型コロナウイルス感染拡大防止のための</w:t>
                      </w:r>
                      <w:r w:rsidR="000A549E"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留意事項</w:t>
                      </w:r>
                    </w:p>
                    <w:p w14:paraId="2F9F6065" w14:textId="04729024" w:rsidR="00225561" w:rsidRPr="000A549E" w:rsidRDefault="00225561" w:rsidP="00225561">
                      <w:pPr>
                        <w:wordWrap w:val="0"/>
                        <w:spacing w:afterLines="50" w:after="145"/>
                        <w:jc w:val="righ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令和</w:t>
                      </w:r>
                      <w:r w:rsidR="00055505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年</w:t>
                      </w:r>
                      <w:r w:rsidR="00055505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月</w:t>
                      </w:r>
                      <w:r w:rsidR="00B01D3F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日　　</w:t>
                      </w:r>
                    </w:p>
                    <w:p w14:paraId="6D08C01A" w14:textId="11013C6C" w:rsidR="000A549E" w:rsidRPr="00124F6F" w:rsidRDefault="000A549E" w:rsidP="00124F6F">
                      <w:pPr>
                        <w:wordWrap w:val="0"/>
                        <w:spacing w:afterLines="50" w:after="145"/>
                        <w:jc w:val="right"/>
                        <w:rPr>
                          <w:sz w:val="20"/>
                          <w:szCs w:val="21"/>
                        </w:rPr>
                      </w:pP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福島県立博物館</w:t>
                      </w:r>
                      <w:r w:rsidR="000C22D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296525C4" w14:textId="646DC63F" w:rsidR="00124F6F" w:rsidRDefault="000A549E" w:rsidP="001250BF">
                      <w:pPr>
                        <w:spacing w:afterLines="50" w:after="145"/>
                        <w:ind w:leftChars="67" w:left="283" w:rightChars="112" w:right="235" w:hangingChars="71" w:hanging="142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・福島県立博物館は、新型コロナウ</w:t>
                      </w:r>
                      <w:r w:rsidR="000C22D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イ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ルス感染拡大防止</w:t>
                      </w:r>
                      <w:r w:rsidR="000C22D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のために、来館されるみなさまにもご協力をお願いしております。あわせて</w:t>
                      </w:r>
                      <w:r w:rsidR="001250B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「</w:t>
                      </w:r>
                      <w:bookmarkStart w:id="2" w:name="_Hlk41231866"/>
                      <w:r w:rsidR="001250BF" w:rsidRPr="001250B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新型コロナウイルス感染拡大防止へのご協力のお願い</w:t>
                      </w:r>
                      <w:bookmarkEnd w:id="2"/>
                      <w:r w:rsidR="001250B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」</w:t>
                      </w:r>
                      <w:r w:rsidR="000C22D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「展示室のやくそく」について、事前にご確認ください。</w:t>
                      </w:r>
                    </w:p>
                    <w:p w14:paraId="4E10AC50" w14:textId="5B87E0F4" w:rsidR="000A549E" w:rsidRPr="000A549E" w:rsidRDefault="000A549E" w:rsidP="00124F6F">
                      <w:pPr>
                        <w:spacing w:afterLines="50" w:after="145"/>
                        <w:ind w:leftChars="67" w:left="283" w:rightChars="112" w:right="235" w:hangingChars="71" w:hanging="142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・</w:t>
                      </w:r>
                      <w:r w:rsidR="009660C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社会的距離（</w:t>
                      </w:r>
                      <w:r w:rsidR="00B80B7A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ソーシャル</w:t>
                      </w:r>
                      <w:r w:rsidR="009660C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・ディスタンシング）対応のため、一定時間内での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常設展示室の見学は50名以下、</w:t>
                      </w:r>
                      <w:r w:rsidR="0040745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学習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講座</w:t>
                      </w:r>
                      <w:r w:rsidR="0040745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の</w:t>
                      </w:r>
                      <w:r w:rsidR="009660C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受講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は</w:t>
                      </w:r>
                      <w:r w:rsidR="00055505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40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名以下を目安としております。</w:t>
                      </w:r>
                      <w:r w:rsidR="009660C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これらの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人数を超える団体におかれましては、時間差</w:t>
                      </w:r>
                      <w:r w:rsidR="0040745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入館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・分散入館をご検討ください。</w:t>
                      </w:r>
                    </w:p>
                    <w:p w14:paraId="1AADC816" w14:textId="5EC1F33E" w:rsidR="009660CB" w:rsidRDefault="009660CB" w:rsidP="009660CB">
                      <w:pPr>
                        <w:spacing w:afterLines="50" w:after="145"/>
                        <w:ind w:leftChars="67" w:left="283" w:rightChars="112" w:right="235" w:hangingChars="71" w:hanging="142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・</w:t>
                      </w:r>
                      <w:r w:rsidR="00517B99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多くの団体が重ならないように調整させていただく都合上、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常設展示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の見学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について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は、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時間調整・入場制限をお願いする場合がございます。</w:t>
                      </w:r>
                    </w:p>
                    <w:p w14:paraId="70AF4DBB" w14:textId="58596C5F" w:rsidR="000A549E" w:rsidRPr="000A549E" w:rsidRDefault="000A549E" w:rsidP="00124F6F">
                      <w:pPr>
                        <w:spacing w:afterLines="50" w:after="145"/>
                        <w:ind w:leftChars="67" w:left="283" w:rightChars="112" w:right="235" w:hangingChars="71" w:hanging="142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・</w:t>
                      </w:r>
                      <w:r w:rsidR="000C22D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当面のあいだ、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企画展</w:t>
                      </w:r>
                      <w:r w:rsidRPr="000C22DF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・特集展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について</w:t>
                      </w:r>
                      <w:r w:rsidR="009660C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は</w:t>
                      </w: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入場制限をお願いしております。事前予約制ではありませんので、入場定員に達している場合、お待ちいただくことになります。</w:t>
                      </w:r>
                    </w:p>
                    <w:p w14:paraId="3EC3FACA" w14:textId="5A486CC0" w:rsidR="000A549E" w:rsidRPr="000A549E" w:rsidRDefault="000A549E" w:rsidP="00124F6F">
                      <w:pPr>
                        <w:spacing w:afterLines="50" w:after="145"/>
                        <w:ind w:leftChars="67" w:left="283" w:rightChars="112" w:right="235" w:hangingChars="71" w:hanging="142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・当館エントランスホールをグループ別学習行動の集合地点としてご指定されることは、密集の原因となりますのでご遠慮ください。</w:t>
                      </w:r>
                      <w:r w:rsidR="009660C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なお、</w:t>
                      </w:r>
                      <w:r w:rsidR="00085C1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お</w:t>
                      </w:r>
                      <w:bookmarkStart w:id="3" w:name="_GoBack"/>
                      <w:bookmarkEnd w:id="3"/>
                      <w:r w:rsidR="0004268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持ち込みによるお食事用</w:t>
                      </w:r>
                      <w:r w:rsidR="009660CB" w:rsidRPr="000A549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スペースの提供はおこなっておりません。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9D3">
        <w:rPr>
          <w:rFonts w:hint="eastAsia"/>
          <w:sz w:val="24"/>
          <w:szCs w:val="24"/>
        </w:rPr>
        <w:t>福島県立博物館を団体利用</w:t>
      </w:r>
      <w:r w:rsidR="008C31E6">
        <w:rPr>
          <w:rFonts w:hint="eastAsia"/>
          <w:sz w:val="24"/>
          <w:szCs w:val="24"/>
        </w:rPr>
        <w:t>するにあたり、以下の留意事項について</w:t>
      </w:r>
      <w:r w:rsidR="00603466">
        <w:rPr>
          <w:rFonts w:hint="eastAsia"/>
          <w:sz w:val="24"/>
          <w:szCs w:val="24"/>
        </w:rPr>
        <w:t>確認</w:t>
      </w:r>
      <w:r w:rsidR="008C31E6">
        <w:rPr>
          <w:rFonts w:hint="eastAsia"/>
          <w:sz w:val="24"/>
          <w:szCs w:val="24"/>
        </w:rPr>
        <w:t>しました。</w:t>
      </w:r>
    </w:p>
    <w:p w14:paraId="78C23B74" w14:textId="6E3C83A4" w:rsidR="000A549E" w:rsidRDefault="000A549E" w:rsidP="008C31E6">
      <w:pPr>
        <w:ind w:firstLineChars="100" w:firstLine="240"/>
        <w:rPr>
          <w:sz w:val="24"/>
          <w:szCs w:val="24"/>
        </w:rPr>
      </w:pPr>
    </w:p>
    <w:p w14:paraId="53683D43" w14:textId="6103235B" w:rsidR="000A549E" w:rsidRDefault="000A549E" w:rsidP="008C31E6">
      <w:pPr>
        <w:ind w:firstLineChars="100" w:firstLine="240"/>
        <w:rPr>
          <w:sz w:val="24"/>
          <w:szCs w:val="24"/>
        </w:rPr>
      </w:pPr>
    </w:p>
    <w:p w14:paraId="5070491A" w14:textId="0A47D127" w:rsidR="000A549E" w:rsidRDefault="000A549E" w:rsidP="008C31E6">
      <w:pPr>
        <w:ind w:firstLineChars="100" w:firstLine="240"/>
        <w:rPr>
          <w:sz w:val="24"/>
          <w:szCs w:val="24"/>
        </w:rPr>
      </w:pPr>
    </w:p>
    <w:p w14:paraId="067BE99C" w14:textId="5ABDACB5" w:rsidR="00124F6F" w:rsidRDefault="00124F6F" w:rsidP="008C31E6">
      <w:pPr>
        <w:ind w:firstLineChars="100" w:firstLine="240"/>
        <w:rPr>
          <w:sz w:val="24"/>
          <w:szCs w:val="24"/>
        </w:rPr>
      </w:pPr>
    </w:p>
    <w:p w14:paraId="39978DF2" w14:textId="4EC5CE63" w:rsidR="00124F6F" w:rsidRDefault="00124F6F" w:rsidP="008C31E6">
      <w:pPr>
        <w:ind w:firstLineChars="100" w:firstLine="240"/>
        <w:rPr>
          <w:sz w:val="24"/>
          <w:szCs w:val="24"/>
        </w:rPr>
      </w:pPr>
    </w:p>
    <w:p w14:paraId="158B82A9" w14:textId="242046F1" w:rsidR="00124F6F" w:rsidRDefault="00124F6F" w:rsidP="008C31E6">
      <w:pPr>
        <w:ind w:firstLineChars="100" w:firstLine="240"/>
        <w:rPr>
          <w:sz w:val="24"/>
          <w:szCs w:val="24"/>
        </w:rPr>
      </w:pPr>
    </w:p>
    <w:p w14:paraId="054E5236" w14:textId="28B4A01C" w:rsidR="00124F6F" w:rsidRDefault="00124F6F" w:rsidP="008C31E6">
      <w:pPr>
        <w:ind w:firstLineChars="100" w:firstLine="240"/>
        <w:rPr>
          <w:sz w:val="24"/>
          <w:szCs w:val="24"/>
        </w:rPr>
      </w:pPr>
    </w:p>
    <w:p w14:paraId="346F1861" w14:textId="250722A6" w:rsidR="00124F6F" w:rsidRDefault="00124F6F" w:rsidP="008C31E6">
      <w:pPr>
        <w:ind w:firstLineChars="100" w:firstLine="240"/>
        <w:rPr>
          <w:sz w:val="24"/>
          <w:szCs w:val="24"/>
        </w:rPr>
      </w:pPr>
    </w:p>
    <w:p w14:paraId="1DC8F2E1" w14:textId="77777777" w:rsidR="00124F6F" w:rsidRDefault="00124F6F" w:rsidP="008C31E6">
      <w:pPr>
        <w:ind w:firstLineChars="100" w:firstLine="240"/>
        <w:rPr>
          <w:sz w:val="24"/>
          <w:szCs w:val="24"/>
        </w:rPr>
      </w:pPr>
    </w:p>
    <w:p w14:paraId="64A7B419" w14:textId="10B5083D" w:rsidR="000A549E" w:rsidRDefault="000A549E" w:rsidP="008C31E6">
      <w:pPr>
        <w:ind w:firstLineChars="100" w:firstLine="240"/>
        <w:rPr>
          <w:sz w:val="24"/>
          <w:szCs w:val="24"/>
        </w:rPr>
      </w:pPr>
    </w:p>
    <w:p w14:paraId="0C09C7E2" w14:textId="6263004E" w:rsidR="000A549E" w:rsidRDefault="000A549E" w:rsidP="008C31E6">
      <w:pPr>
        <w:ind w:firstLineChars="100" w:firstLine="240"/>
        <w:rPr>
          <w:sz w:val="24"/>
          <w:szCs w:val="24"/>
        </w:rPr>
      </w:pPr>
    </w:p>
    <w:p w14:paraId="07D5DAD5" w14:textId="68917FFE" w:rsidR="000A549E" w:rsidRDefault="000A549E" w:rsidP="008C31E6">
      <w:pPr>
        <w:ind w:firstLineChars="100" w:firstLine="240"/>
        <w:rPr>
          <w:sz w:val="24"/>
          <w:szCs w:val="24"/>
        </w:rPr>
      </w:pPr>
    </w:p>
    <w:p w14:paraId="30E827CA" w14:textId="554B352A" w:rsidR="00124F6F" w:rsidRDefault="00124F6F" w:rsidP="008C31E6">
      <w:pPr>
        <w:ind w:firstLineChars="100" w:firstLine="240"/>
        <w:rPr>
          <w:sz w:val="24"/>
          <w:szCs w:val="24"/>
        </w:rPr>
      </w:pPr>
    </w:p>
    <w:p w14:paraId="414382B8" w14:textId="77777777" w:rsidR="00124F6F" w:rsidRDefault="00124F6F" w:rsidP="008C31E6">
      <w:pPr>
        <w:ind w:firstLineChars="100" w:firstLine="240"/>
        <w:rPr>
          <w:sz w:val="24"/>
          <w:szCs w:val="24"/>
        </w:rPr>
      </w:pPr>
    </w:p>
    <w:p w14:paraId="66C5D96F" w14:textId="4CD207C3" w:rsidR="008C31E6" w:rsidRDefault="008C31E6" w:rsidP="008C31E6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</w:p>
    <w:p w14:paraId="24141EF8" w14:textId="3003A5BE" w:rsidR="00323758" w:rsidRDefault="00323758" w:rsidP="008C31E6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</w:p>
    <w:p w14:paraId="16FA3209" w14:textId="46CD7E6D" w:rsidR="000A549E" w:rsidRDefault="000A549E" w:rsidP="008C31E6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</w:p>
    <w:p w14:paraId="33745ABE" w14:textId="1B012106" w:rsidR="000C22DF" w:rsidRDefault="000C22DF" w:rsidP="000C22DF">
      <w:pPr>
        <w:spacing w:line="400" w:lineRule="exact"/>
        <w:ind w:left="908" w:hangingChars="454" w:hanging="908"/>
        <w:rPr>
          <w:rFonts w:asciiTheme="minorEastAsia" w:hAnsiTheme="minorEastAsia"/>
          <w:sz w:val="20"/>
          <w:szCs w:val="24"/>
        </w:rPr>
      </w:pPr>
    </w:p>
    <w:p w14:paraId="0158F80E" w14:textId="77777777" w:rsidR="00AF0B99" w:rsidRDefault="00AF0B99" w:rsidP="00124F6F">
      <w:pPr>
        <w:tabs>
          <w:tab w:val="left" w:pos="284"/>
        </w:tabs>
        <w:spacing w:line="400" w:lineRule="exact"/>
        <w:ind w:leftChars="47" w:left="991" w:hangingChars="446" w:hanging="892"/>
        <w:rPr>
          <w:rFonts w:asciiTheme="minorEastAsia" w:hAnsiTheme="minorEastAsia"/>
          <w:sz w:val="20"/>
          <w:szCs w:val="24"/>
        </w:rPr>
      </w:pPr>
    </w:p>
    <w:p w14:paraId="1708B2D7" w14:textId="717E9610" w:rsidR="00CC6514" w:rsidRPr="00AF0B99" w:rsidRDefault="00CC6514" w:rsidP="00AC7389">
      <w:pPr>
        <w:tabs>
          <w:tab w:val="left" w:pos="284"/>
        </w:tabs>
        <w:spacing w:line="400" w:lineRule="exact"/>
        <w:ind w:leftChars="47" w:left="851" w:hangingChars="376" w:hanging="752"/>
        <w:rPr>
          <w:rFonts w:asciiTheme="minorEastAsia" w:hAnsiTheme="minorEastAsia"/>
          <w:sz w:val="20"/>
          <w:szCs w:val="20"/>
        </w:rPr>
      </w:pPr>
      <w:r w:rsidRPr="00AF0B99">
        <w:rPr>
          <w:rFonts w:asciiTheme="minorEastAsia" w:hAnsiTheme="minorEastAsia" w:hint="eastAsia"/>
          <w:sz w:val="20"/>
          <w:szCs w:val="20"/>
        </w:rPr>
        <w:t xml:space="preserve">1.　</w:t>
      </w:r>
      <w:r w:rsidR="008C31E6" w:rsidRPr="00AF0B99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Pr="00AF0B99">
        <w:rPr>
          <w:rFonts w:asciiTheme="minorEastAsia" w:hAnsiTheme="minorEastAsia" w:hint="eastAsia"/>
          <w:sz w:val="20"/>
          <w:szCs w:val="20"/>
        </w:rPr>
        <w:t xml:space="preserve">　参加者の健康状態（倦怠感、頭痛、発熱、息苦しさ、嗅覚や味覚の異常、咳などの症状がないか）を事前</w:t>
      </w:r>
      <w:r w:rsidR="00124F6F" w:rsidRPr="00AF0B99">
        <w:rPr>
          <w:rFonts w:asciiTheme="minorEastAsia" w:hAnsiTheme="minorEastAsia" w:hint="eastAsia"/>
          <w:sz w:val="20"/>
          <w:szCs w:val="20"/>
        </w:rPr>
        <w:t>に</w:t>
      </w:r>
      <w:r w:rsidR="008C31E6" w:rsidRPr="00AF0B99">
        <w:rPr>
          <w:rFonts w:asciiTheme="minorEastAsia" w:hAnsiTheme="minorEastAsia" w:hint="eastAsia"/>
          <w:sz w:val="20"/>
          <w:szCs w:val="20"/>
        </w:rPr>
        <w:t>確認</w:t>
      </w:r>
      <w:r w:rsidR="00517B99">
        <w:rPr>
          <w:rFonts w:asciiTheme="minorEastAsia" w:hAnsiTheme="minorEastAsia" w:hint="eastAsia"/>
          <w:sz w:val="20"/>
          <w:szCs w:val="20"/>
        </w:rPr>
        <w:t>し</w:t>
      </w:r>
      <w:r w:rsidR="002D65C7" w:rsidRPr="00AF0B99">
        <w:rPr>
          <w:rFonts w:asciiTheme="minorEastAsia" w:hAnsiTheme="minorEastAsia" w:hint="eastAsia"/>
          <w:sz w:val="20"/>
          <w:szCs w:val="20"/>
        </w:rPr>
        <w:t>ます</w:t>
      </w:r>
      <w:r w:rsidRPr="00AF0B99">
        <w:rPr>
          <w:rFonts w:asciiTheme="minorEastAsia" w:hAnsiTheme="minorEastAsia" w:hint="eastAsia"/>
          <w:sz w:val="20"/>
          <w:szCs w:val="20"/>
        </w:rPr>
        <w:t>。</w:t>
      </w:r>
    </w:p>
    <w:p w14:paraId="43C1ACF5" w14:textId="11190107" w:rsidR="00DD291D" w:rsidRPr="00AF0B99" w:rsidRDefault="008C31E6" w:rsidP="00CC6514">
      <w:pPr>
        <w:spacing w:line="400" w:lineRule="exact"/>
        <w:rPr>
          <w:rFonts w:asciiTheme="minorEastAsia" w:hAnsiTheme="minorEastAsia"/>
          <w:sz w:val="20"/>
          <w:szCs w:val="20"/>
        </w:rPr>
      </w:pPr>
      <w:r w:rsidRPr="00AF0B99">
        <w:rPr>
          <w:rFonts w:asciiTheme="minorEastAsia" w:hAnsiTheme="minorEastAsia"/>
          <w:sz w:val="20"/>
          <w:szCs w:val="20"/>
        </w:rPr>
        <w:t xml:space="preserve"> </w:t>
      </w:r>
      <w:r w:rsidR="00CC6514" w:rsidRPr="00AF0B99">
        <w:rPr>
          <w:rFonts w:asciiTheme="minorEastAsia" w:hAnsiTheme="minorEastAsia" w:hint="eastAsia"/>
          <w:sz w:val="20"/>
          <w:szCs w:val="20"/>
        </w:rPr>
        <w:t xml:space="preserve">2.　</w:t>
      </w:r>
      <w:r w:rsidR="00CC6514" w:rsidRPr="00AF0B99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="00CC6514" w:rsidRPr="00AF0B99">
        <w:rPr>
          <w:rFonts w:asciiTheme="minorEastAsia" w:hAnsiTheme="minorEastAsia" w:hint="eastAsia"/>
          <w:sz w:val="20"/>
          <w:szCs w:val="20"/>
        </w:rPr>
        <w:t xml:space="preserve">　参加者全員がマスクを着用</w:t>
      </w:r>
      <w:r w:rsidR="00517B99">
        <w:rPr>
          <w:rFonts w:asciiTheme="minorEastAsia" w:hAnsiTheme="minorEastAsia" w:hint="eastAsia"/>
          <w:sz w:val="20"/>
          <w:szCs w:val="20"/>
        </w:rPr>
        <w:t>し</w:t>
      </w:r>
      <w:r w:rsidR="002D65C7" w:rsidRPr="00AF0B99">
        <w:rPr>
          <w:rFonts w:asciiTheme="minorEastAsia" w:hAnsiTheme="minorEastAsia" w:hint="eastAsia"/>
          <w:sz w:val="20"/>
          <w:szCs w:val="20"/>
        </w:rPr>
        <w:t>ます</w:t>
      </w:r>
      <w:r w:rsidR="00CC6514" w:rsidRPr="00AF0B99">
        <w:rPr>
          <w:rFonts w:asciiTheme="minorEastAsia" w:hAnsiTheme="minorEastAsia" w:hint="eastAsia"/>
          <w:sz w:val="20"/>
          <w:szCs w:val="20"/>
        </w:rPr>
        <w:t>。</w:t>
      </w:r>
    </w:p>
    <w:p w14:paraId="1177E4CF" w14:textId="2142BC07" w:rsidR="001250BF" w:rsidRPr="00AF0B99" w:rsidRDefault="009660CB" w:rsidP="00CC6514">
      <w:pPr>
        <w:spacing w:line="400" w:lineRule="exact"/>
        <w:rPr>
          <w:rFonts w:asciiTheme="minorEastAsia" w:hAnsiTheme="minorEastAsia"/>
          <w:sz w:val="20"/>
          <w:szCs w:val="20"/>
        </w:rPr>
      </w:pPr>
      <w:r w:rsidRPr="00AF0B99">
        <w:rPr>
          <w:rFonts w:asciiTheme="minorEastAsia" w:hAnsiTheme="minorEastAsia" w:hint="eastAsia"/>
          <w:sz w:val="20"/>
          <w:szCs w:val="20"/>
        </w:rPr>
        <w:t xml:space="preserve"> </w:t>
      </w:r>
      <w:r w:rsidRPr="00AF0B99">
        <w:rPr>
          <w:rFonts w:asciiTheme="minorEastAsia" w:hAnsiTheme="minorEastAsia"/>
          <w:sz w:val="20"/>
          <w:szCs w:val="20"/>
        </w:rPr>
        <w:t>3.</w:t>
      </w:r>
      <w:r w:rsidRPr="00AF0B99">
        <w:rPr>
          <w:rFonts w:asciiTheme="minorEastAsia" w:hAnsiTheme="minorEastAsia" w:hint="eastAsia"/>
          <w:sz w:val="20"/>
          <w:szCs w:val="20"/>
        </w:rPr>
        <w:t xml:space="preserve">　</w:t>
      </w:r>
      <w:r w:rsidRPr="00AF0B99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Pr="00AF0B99">
        <w:rPr>
          <w:rFonts w:asciiTheme="minorEastAsia" w:hAnsiTheme="minorEastAsia" w:hint="eastAsia"/>
          <w:sz w:val="20"/>
          <w:szCs w:val="20"/>
        </w:rPr>
        <w:t xml:space="preserve">　参加者</w:t>
      </w:r>
      <w:r w:rsidR="00A600B2" w:rsidRPr="00AF0B99">
        <w:rPr>
          <w:rFonts w:asciiTheme="minorEastAsia" w:hAnsiTheme="minorEastAsia" w:hint="eastAsia"/>
          <w:sz w:val="20"/>
          <w:szCs w:val="20"/>
        </w:rPr>
        <w:t>に</w:t>
      </w:r>
      <w:r w:rsidRPr="00AF0B99">
        <w:rPr>
          <w:rFonts w:asciiTheme="minorEastAsia" w:hAnsiTheme="minorEastAsia" w:hint="eastAsia"/>
          <w:sz w:val="20"/>
          <w:szCs w:val="20"/>
        </w:rPr>
        <w:t>「</w:t>
      </w:r>
      <w:r w:rsidR="001250BF" w:rsidRPr="00AF0B99">
        <w:rPr>
          <w:rFonts w:asciiTheme="minorEastAsia" w:hAnsiTheme="minorEastAsia" w:hint="eastAsia"/>
          <w:sz w:val="20"/>
          <w:szCs w:val="20"/>
        </w:rPr>
        <w:t>新型コロナウイルス感染拡大防止へのご協力のお願い</w:t>
      </w:r>
      <w:r w:rsidRPr="00AF0B99">
        <w:rPr>
          <w:rFonts w:asciiTheme="minorEastAsia" w:hAnsiTheme="minorEastAsia" w:hint="eastAsia"/>
          <w:sz w:val="20"/>
          <w:szCs w:val="20"/>
        </w:rPr>
        <w:t>」および「展示室のやくそく」を</w:t>
      </w:r>
    </w:p>
    <w:p w14:paraId="286F9278" w14:textId="3DE5C912" w:rsidR="009660CB" w:rsidRPr="00AF0B99" w:rsidRDefault="00A600B2" w:rsidP="001250BF">
      <w:pPr>
        <w:spacing w:line="400" w:lineRule="exact"/>
        <w:ind w:firstLineChars="450" w:firstLine="900"/>
        <w:rPr>
          <w:rFonts w:asciiTheme="minorEastAsia" w:hAnsiTheme="minorEastAsia"/>
          <w:sz w:val="20"/>
          <w:szCs w:val="20"/>
        </w:rPr>
      </w:pPr>
      <w:r w:rsidRPr="00AF0B99">
        <w:rPr>
          <w:rFonts w:asciiTheme="minorEastAsia" w:hAnsiTheme="minorEastAsia" w:hint="eastAsia"/>
          <w:sz w:val="20"/>
          <w:szCs w:val="20"/>
        </w:rPr>
        <w:t>周知</w:t>
      </w:r>
      <w:r w:rsidR="002D65C7" w:rsidRPr="00AF0B99">
        <w:rPr>
          <w:rFonts w:asciiTheme="minorEastAsia" w:hAnsiTheme="minorEastAsia" w:hint="eastAsia"/>
          <w:sz w:val="20"/>
          <w:szCs w:val="20"/>
        </w:rPr>
        <w:t>します</w:t>
      </w:r>
      <w:r w:rsidR="009660CB" w:rsidRPr="00AF0B99">
        <w:rPr>
          <w:rFonts w:asciiTheme="minorEastAsia" w:hAnsiTheme="minorEastAsia" w:hint="eastAsia"/>
          <w:sz w:val="20"/>
          <w:szCs w:val="20"/>
        </w:rPr>
        <w:t>。学校団体</w:t>
      </w:r>
      <w:r w:rsidR="008F2991" w:rsidRPr="00AF0B99">
        <w:rPr>
          <w:rFonts w:asciiTheme="minorEastAsia" w:hAnsiTheme="minorEastAsia" w:hint="eastAsia"/>
          <w:sz w:val="20"/>
          <w:szCs w:val="20"/>
        </w:rPr>
        <w:t>で</w:t>
      </w:r>
      <w:r w:rsidR="009660CB" w:rsidRPr="00AF0B99">
        <w:rPr>
          <w:rFonts w:asciiTheme="minorEastAsia" w:hAnsiTheme="minorEastAsia" w:hint="eastAsia"/>
          <w:sz w:val="20"/>
          <w:szCs w:val="20"/>
        </w:rPr>
        <w:t>は、事前指導を</w:t>
      </w:r>
      <w:r w:rsidRPr="00AF0B99">
        <w:rPr>
          <w:rFonts w:asciiTheme="minorEastAsia" w:hAnsiTheme="minorEastAsia" w:hint="eastAsia"/>
          <w:sz w:val="20"/>
          <w:szCs w:val="20"/>
        </w:rPr>
        <w:t>します</w:t>
      </w:r>
      <w:r w:rsidR="009660CB" w:rsidRPr="00AF0B99">
        <w:rPr>
          <w:rFonts w:asciiTheme="minorEastAsia" w:hAnsiTheme="minorEastAsia" w:hint="eastAsia"/>
          <w:sz w:val="20"/>
          <w:szCs w:val="20"/>
        </w:rPr>
        <w:t>。</w:t>
      </w:r>
    </w:p>
    <w:p w14:paraId="13C0E412" w14:textId="3AD347DC" w:rsidR="00B01D3F" w:rsidRPr="00AF0B99" w:rsidRDefault="00B80B7A" w:rsidP="00B01D3F">
      <w:pPr>
        <w:spacing w:line="400" w:lineRule="exact"/>
        <w:ind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4</w:t>
      </w:r>
      <w:r w:rsidR="001250BF" w:rsidRPr="00AF0B99">
        <w:rPr>
          <w:rFonts w:asciiTheme="minorEastAsia" w:hAnsiTheme="minorEastAsia" w:hint="eastAsia"/>
          <w:sz w:val="20"/>
          <w:szCs w:val="20"/>
        </w:rPr>
        <w:t xml:space="preserve">.　</w:t>
      </w:r>
      <w:r w:rsidR="001250BF" w:rsidRPr="00AF0B99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="001250BF" w:rsidRPr="00AF0B99">
        <w:rPr>
          <w:rFonts w:asciiTheme="minorEastAsia" w:hAnsiTheme="minorEastAsia" w:hint="eastAsia"/>
          <w:sz w:val="20"/>
          <w:szCs w:val="20"/>
        </w:rPr>
        <w:t xml:space="preserve">　</w:t>
      </w:r>
      <w:r w:rsidR="00B01D3F" w:rsidRPr="00AF0B99">
        <w:rPr>
          <w:rFonts w:asciiTheme="minorEastAsia" w:hAnsiTheme="minorEastAsia" w:hint="eastAsia"/>
          <w:sz w:val="20"/>
          <w:szCs w:val="20"/>
        </w:rPr>
        <w:t>一定時間内での常設展示室見学および学習講座の参加者</w:t>
      </w:r>
      <w:r w:rsidR="00B01D3F">
        <w:rPr>
          <w:rFonts w:asciiTheme="minorEastAsia" w:hAnsiTheme="minorEastAsia" w:hint="eastAsia"/>
          <w:sz w:val="20"/>
          <w:szCs w:val="20"/>
        </w:rPr>
        <w:t>数</w:t>
      </w:r>
      <w:r w:rsidR="00B01D3F" w:rsidRPr="00AF0B99">
        <w:rPr>
          <w:rFonts w:asciiTheme="minorEastAsia" w:hAnsiTheme="minorEastAsia" w:hint="eastAsia"/>
          <w:sz w:val="20"/>
          <w:szCs w:val="20"/>
        </w:rPr>
        <w:t>は</w:t>
      </w:r>
      <w:r w:rsidR="00AC7389">
        <w:rPr>
          <w:rFonts w:asciiTheme="minorEastAsia" w:hAnsiTheme="minorEastAsia" w:hint="eastAsia"/>
          <w:sz w:val="20"/>
          <w:szCs w:val="20"/>
        </w:rPr>
        <w:t>、</w:t>
      </w:r>
      <w:r w:rsidR="00B01D3F" w:rsidRPr="00AF0B99">
        <w:rPr>
          <w:rFonts w:asciiTheme="minorEastAsia" w:hAnsiTheme="minorEastAsia" w:hint="eastAsia"/>
          <w:sz w:val="20"/>
          <w:szCs w:val="20"/>
        </w:rPr>
        <w:t>人数制限内になっています。</w:t>
      </w:r>
    </w:p>
    <w:p w14:paraId="29B14A39" w14:textId="78099970" w:rsidR="00B80B7A" w:rsidRPr="00AF0B99" w:rsidRDefault="00B80B7A" w:rsidP="00B80B7A">
      <w:pPr>
        <w:spacing w:line="400" w:lineRule="exact"/>
        <w:ind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5</w:t>
      </w:r>
      <w:r w:rsidRPr="00AF0B99">
        <w:rPr>
          <w:rFonts w:asciiTheme="minorEastAsia" w:hAnsiTheme="minorEastAsia" w:hint="eastAsia"/>
          <w:sz w:val="20"/>
          <w:szCs w:val="20"/>
        </w:rPr>
        <w:t xml:space="preserve">.　</w:t>
      </w:r>
      <w:r w:rsidRPr="00AF0B99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Pr="00AF0B99">
        <w:rPr>
          <w:rFonts w:asciiTheme="minorEastAsia" w:hAnsiTheme="minorEastAsia" w:hint="eastAsia"/>
          <w:sz w:val="20"/>
          <w:szCs w:val="20"/>
        </w:rPr>
        <w:t xml:space="preserve">　常設</w:t>
      </w:r>
      <w:r>
        <w:rPr>
          <w:rFonts w:asciiTheme="minorEastAsia" w:hAnsiTheme="minorEastAsia" w:hint="eastAsia"/>
          <w:sz w:val="20"/>
          <w:szCs w:val="20"/>
        </w:rPr>
        <w:t>展示見学の</w:t>
      </w:r>
      <w:r w:rsidRPr="00AF0B99">
        <w:rPr>
          <w:rFonts w:asciiTheme="minorEastAsia" w:hAnsiTheme="minorEastAsia" w:hint="eastAsia"/>
          <w:sz w:val="20"/>
          <w:szCs w:val="20"/>
        </w:rPr>
        <w:t>時間調整・入場制限</w:t>
      </w:r>
      <w:r>
        <w:rPr>
          <w:rFonts w:asciiTheme="minorEastAsia" w:hAnsiTheme="minorEastAsia" w:hint="eastAsia"/>
          <w:sz w:val="20"/>
          <w:szCs w:val="20"/>
        </w:rPr>
        <w:t>について</w:t>
      </w:r>
      <w:r w:rsidR="00AC7389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福島県立博物館学芸課担当者と協議しています。</w:t>
      </w:r>
    </w:p>
    <w:p w14:paraId="6FF0D25D" w14:textId="5118AAB5" w:rsidR="001250BF" w:rsidRPr="00AF0B99" w:rsidRDefault="001250BF" w:rsidP="001250BF">
      <w:pPr>
        <w:spacing w:line="400" w:lineRule="exact"/>
        <w:ind w:firstLineChars="50" w:firstLine="100"/>
        <w:rPr>
          <w:rFonts w:asciiTheme="minorEastAsia" w:hAnsiTheme="minorEastAsia"/>
          <w:sz w:val="20"/>
          <w:szCs w:val="20"/>
        </w:rPr>
      </w:pPr>
      <w:r w:rsidRPr="00AF0B99">
        <w:rPr>
          <w:rFonts w:asciiTheme="minorEastAsia" w:hAnsiTheme="minorEastAsia"/>
          <w:sz w:val="20"/>
          <w:szCs w:val="20"/>
        </w:rPr>
        <w:t>6.</w:t>
      </w:r>
      <w:r w:rsidRPr="00AF0B99">
        <w:rPr>
          <w:rFonts w:asciiTheme="minorEastAsia" w:hAnsiTheme="minorEastAsia" w:hint="eastAsia"/>
          <w:sz w:val="20"/>
          <w:szCs w:val="20"/>
        </w:rPr>
        <w:t xml:space="preserve">　</w:t>
      </w:r>
      <w:r w:rsidRPr="00AF0B99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Pr="00AF0B99">
        <w:rPr>
          <w:rFonts w:asciiTheme="minorEastAsia" w:hAnsiTheme="minorEastAsia" w:hint="eastAsia"/>
          <w:sz w:val="20"/>
          <w:szCs w:val="20"/>
        </w:rPr>
        <w:t xml:space="preserve">　入館に当たっては、晴雨に関係なく見学を行う予定です。</w:t>
      </w:r>
    </w:p>
    <w:p w14:paraId="45CDE41B" w14:textId="20CED8C3" w:rsidR="008C31E6" w:rsidRPr="00AF0B99" w:rsidRDefault="00603466" w:rsidP="008C31E6">
      <w:pPr>
        <w:spacing w:line="400" w:lineRule="exact"/>
        <w:rPr>
          <w:rFonts w:asciiTheme="minorEastAsia" w:hAnsiTheme="minorEastAsia"/>
          <w:sz w:val="20"/>
          <w:szCs w:val="20"/>
        </w:rPr>
      </w:pPr>
      <w:r w:rsidRPr="00AF0B99">
        <w:rPr>
          <w:rFonts w:asciiTheme="minorEastAsia" w:hAnsiTheme="minorEastAsia" w:hint="eastAsia"/>
          <w:sz w:val="20"/>
          <w:szCs w:val="20"/>
        </w:rPr>
        <w:t xml:space="preserve"> </w:t>
      </w:r>
      <w:r w:rsidR="001250BF" w:rsidRPr="00AF0B99">
        <w:rPr>
          <w:rFonts w:asciiTheme="minorEastAsia" w:hAnsiTheme="minorEastAsia"/>
          <w:sz w:val="20"/>
          <w:szCs w:val="20"/>
        </w:rPr>
        <w:t>7</w:t>
      </w:r>
      <w:r w:rsidR="008C31E6" w:rsidRPr="00AF0B99">
        <w:rPr>
          <w:rFonts w:asciiTheme="minorEastAsia" w:hAnsiTheme="minorEastAsia" w:hint="eastAsia"/>
          <w:sz w:val="20"/>
          <w:szCs w:val="20"/>
        </w:rPr>
        <w:t xml:space="preserve">.　</w:t>
      </w:r>
      <w:r w:rsidR="008C31E6" w:rsidRPr="00AF0B99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="008C31E6" w:rsidRPr="00AF0B99">
        <w:rPr>
          <w:rFonts w:asciiTheme="minorEastAsia" w:hAnsiTheme="minorEastAsia" w:hint="eastAsia"/>
          <w:sz w:val="20"/>
          <w:szCs w:val="20"/>
        </w:rPr>
        <w:t xml:space="preserve">　</w:t>
      </w:r>
      <w:r w:rsidR="004313E1" w:rsidRPr="00AF0B99">
        <w:rPr>
          <w:rFonts w:asciiTheme="minorEastAsia" w:hAnsiTheme="minorEastAsia" w:hint="eastAsia"/>
          <w:sz w:val="20"/>
          <w:szCs w:val="20"/>
        </w:rPr>
        <w:t>企画展・特集展における入場制限について、理解してい</w:t>
      </w:r>
      <w:r w:rsidR="009660CB" w:rsidRPr="00AF0B99">
        <w:rPr>
          <w:rFonts w:asciiTheme="minorEastAsia" w:hAnsiTheme="minorEastAsia" w:hint="eastAsia"/>
          <w:sz w:val="20"/>
          <w:szCs w:val="20"/>
        </w:rPr>
        <w:t>ます</w:t>
      </w:r>
      <w:r w:rsidR="008C31E6" w:rsidRPr="00AF0B99">
        <w:rPr>
          <w:rFonts w:asciiTheme="minorEastAsia" w:hAnsiTheme="minorEastAsia" w:hint="eastAsia"/>
          <w:sz w:val="20"/>
          <w:szCs w:val="20"/>
        </w:rPr>
        <w:t>。</w:t>
      </w:r>
    </w:p>
    <w:p w14:paraId="65242405" w14:textId="0946EBED" w:rsidR="008C31E6" w:rsidRPr="00AF0B99" w:rsidRDefault="001250BF" w:rsidP="001250BF">
      <w:pPr>
        <w:spacing w:line="400" w:lineRule="exact"/>
        <w:ind w:firstLineChars="50" w:firstLine="100"/>
        <w:rPr>
          <w:rFonts w:asciiTheme="minorEastAsia" w:hAnsiTheme="minorEastAsia"/>
          <w:sz w:val="20"/>
          <w:szCs w:val="20"/>
        </w:rPr>
      </w:pPr>
      <w:r w:rsidRPr="00AF0B99">
        <w:rPr>
          <w:rFonts w:asciiTheme="minorEastAsia" w:hAnsiTheme="minorEastAsia"/>
          <w:sz w:val="20"/>
          <w:szCs w:val="20"/>
        </w:rPr>
        <w:t>8</w:t>
      </w:r>
      <w:r w:rsidR="008C31E6" w:rsidRPr="00AF0B99">
        <w:rPr>
          <w:rFonts w:asciiTheme="minorEastAsia" w:hAnsiTheme="minorEastAsia" w:hint="eastAsia"/>
          <w:sz w:val="20"/>
          <w:szCs w:val="20"/>
        </w:rPr>
        <w:t xml:space="preserve">.　</w:t>
      </w:r>
      <w:r w:rsidR="008C31E6" w:rsidRPr="00AF0B99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　</w:t>
      </w:r>
      <w:r w:rsidR="008C31E6" w:rsidRPr="00AF0B99">
        <w:rPr>
          <w:rFonts w:asciiTheme="minorEastAsia" w:hAnsiTheme="minorEastAsia" w:hint="eastAsia"/>
          <w:sz w:val="20"/>
          <w:szCs w:val="20"/>
        </w:rPr>
        <w:t xml:space="preserve">　</w:t>
      </w:r>
      <w:r w:rsidRPr="00AF0B99">
        <w:rPr>
          <w:rFonts w:asciiTheme="minorEastAsia" w:hAnsiTheme="minorEastAsia" w:hint="eastAsia"/>
          <w:sz w:val="20"/>
          <w:szCs w:val="20"/>
        </w:rPr>
        <w:t>エントランスホールを集合地点として利用し</w:t>
      </w:r>
      <w:r w:rsidR="00A600B2" w:rsidRPr="00AF0B99">
        <w:rPr>
          <w:rFonts w:asciiTheme="minorEastAsia" w:hAnsiTheme="minorEastAsia" w:hint="eastAsia"/>
          <w:sz w:val="20"/>
          <w:szCs w:val="20"/>
        </w:rPr>
        <w:t>ません</w:t>
      </w:r>
      <w:r w:rsidR="004313E1" w:rsidRPr="00AF0B99">
        <w:rPr>
          <w:rFonts w:asciiTheme="minorEastAsia" w:hAnsiTheme="minorEastAsia" w:hint="eastAsia"/>
          <w:sz w:val="20"/>
          <w:szCs w:val="20"/>
        </w:rPr>
        <w:t>。また、</w:t>
      </w:r>
      <w:r w:rsidRPr="00AF0B99">
        <w:rPr>
          <w:rFonts w:asciiTheme="minorEastAsia" w:hAnsiTheme="minorEastAsia" w:hint="eastAsia"/>
          <w:sz w:val="20"/>
          <w:szCs w:val="20"/>
        </w:rPr>
        <w:t>飲食スペースを必要とし</w:t>
      </w:r>
      <w:r w:rsidR="00A600B2" w:rsidRPr="00AF0B99">
        <w:rPr>
          <w:rFonts w:asciiTheme="minorEastAsia" w:hAnsiTheme="minorEastAsia" w:hint="eastAsia"/>
          <w:sz w:val="20"/>
          <w:szCs w:val="20"/>
        </w:rPr>
        <w:t>ません</w:t>
      </w:r>
      <w:r w:rsidR="008C31E6" w:rsidRPr="00AF0B99">
        <w:rPr>
          <w:rFonts w:asciiTheme="minorEastAsia" w:hAnsiTheme="minorEastAsia" w:hint="eastAsia"/>
          <w:sz w:val="20"/>
          <w:szCs w:val="20"/>
        </w:rPr>
        <w:t>。</w:t>
      </w:r>
    </w:p>
    <w:p w14:paraId="13B1CE10" w14:textId="77777777" w:rsidR="00EB1B29" w:rsidRPr="001250BF" w:rsidRDefault="00EB1B29" w:rsidP="004313E1">
      <w:pPr>
        <w:ind w:left="256" w:hangingChars="128" w:hanging="256"/>
        <w:rPr>
          <w:rFonts w:asciiTheme="minorEastAsia" w:hAnsiTheme="minorEastAsia"/>
          <w:sz w:val="20"/>
          <w:szCs w:val="20"/>
        </w:rPr>
      </w:pPr>
    </w:p>
    <w:p w14:paraId="162E707E" w14:textId="00376EEC" w:rsidR="000C22DF" w:rsidRDefault="00FD550C" w:rsidP="001250BF">
      <w:pPr>
        <w:ind w:left="256" w:hangingChars="128" w:hanging="256"/>
        <w:rPr>
          <w:rFonts w:asciiTheme="minorEastAsia" w:hAnsiTheme="minorEastAsia"/>
          <w:sz w:val="20"/>
          <w:szCs w:val="20"/>
        </w:rPr>
      </w:pPr>
      <w:r w:rsidRPr="0020444D">
        <w:rPr>
          <w:rFonts w:asciiTheme="minorEastAsia" w:hAnsiTheme="minorEastAsia" w:hint="eastAsia"/>
          <w:sz w:val="20"/>
          <w:szCs w:val="20"/>
        </w:rPr>
        <w:t>※</w:t>
      </w:r>
      <w:r w:rsidR="000A549E">
        <w:rPr>
          <w:rFonts w:asciiTheme="minorEastAsia" w:hAnsiTheme="minorEastAsia" w:hint="eastAsia"/>
          <w:sz w:val="20"/>
          <w:szCs w:val="20"/>
        </w:rPr>
        <w:t>上記□をチェックのうえ、</w:t>
      </w:r>
      <w:r w:rsidR="000A549E" w:rsidRPr="001250BF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1250BF" w:rsidRPr="001250BF">
        <w:rPr>
          <w:rFonts w:asciiTheme="majorEastAsia" w:eastAsiaTheme="majorEastAsia" w:hAnsiTheme="majorEastAsia" w:hint="eastAsia"/>
          <w:sz w:val="20"/>
          <w:szCs w:val="20"/>
        </w:rPr>
        <w:t>団体利用申請書</w:t>
      </w:r>
      <w:r w:rsidR="004313E1" w:rsidRPr="001250BF">
        <w:rPr>
          <w:rFonts w:asciiTheme="majorEastAsia" w:eastAsiaTheme="majorEastAsia" w:hAnsiTheme="majorEastAsia" w:hint="eastAsia"/>
          <w:sz w:val="20"/>
          <w:szCs w:val="20"/>
        </w:rPr>
        <w:t>」と</w:t>
      </w:r>
      <w:r w:rsidR="001250BF" w:rsidRPr="001250BF">
        <w:rPr>
          <w:rFonts w:asciiTheme="majorEastAsia" w:eastAsiaTheme="majorEastAsia" w:hAnsiTheme="majorEastAsia" w:hint="eastAsia"/>
          <w:sz w:val="20"/>
          <w:szCs w:val="20"/>
        </w:rPr>
        <w:t>あわ</w:t>
      </w:r>
      <w:r w:rsidR="000A549E" w:rsidRPr="001250BF">
        <w:rPr>
          <w:rFonts w:asciiTheme="majorEastAsia" w:eastAsiaTheme="majorEastAsia" w:hAnsiTheme="majorEastAsia" w:hint="eastAsia"/>
          <w:sz w:val="20"/>
          <w:szCs w:val="20"/>
        </w:rPr>
        <w:t>せて</w:t>
      </w:r>
      <w:r w:rsidR="00963616" w:rsidRPr="00963616">
        <w:rPr>
          <w:rFonts w:asciiTheme="minorEastAsia" w:hAnsiTheme="minorEastAsia" w:hint="eastAsia"/>
          <w:sz w:val="20"/>
          <w:szCs w:val="20"/>
        </w:rPr>
        <w:t>期日までに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>F</w:t>
      </w:r>
      <w:r w:rsidR="00376B8F">
        <w:rPr>
          <w:rFonts w:asciiTheme="majorEastAsia" w:eastAsiaTheme="majorEastAsia" w:hAnsiTheme="majorEastAsia"/>
          <w:sz w:val="20"/>
          <w:szCs w:val="20"/>
        </w:rPr>
        <w:t>AX</w:t>
      </w:r>
      <w:r w:rsidR="002E0D31">
        <w:rPr>
          <w:rFonts w:asciiTheme="majorEastAsia" w:eastAsiaTheme="majorEastAsia" w:hAnsiTheme="majorEastAsia" w:hint="eastAsia"/>
          <w:sz w:val="20"/>
          <w:szCs w:val="20"/>
        </w:rPr>
        <w:t>または</w:t>
      </w:r>
      <w:r w:rsidR="00376B8F">
        <w:rPr>
          <w:rFonts w:asciiTheme="majorEastAsia" w:eastAsiaTheme="majorEastAsia" w:hAnsiTheme="majorEastAsia"/>
          <w:sz w:val="20"/>
          <w:szCs w:val="20"/>
        </w:rPr>
        <w:t>E</w:t>
      </w:r>
      <w:r w:rsidR="002E0D31">
        <w:rPr>
          <w:rFonts w:asciiTheme="majorEastAsia" w:eastAsiaTheme="majorEastAsia" w:hAnsiTheme="majorEastAsia"/>
          <w:sz w:val="20"/>
          <w:szCs w:val="20"/>
        </w:rPr>
        <w:t>-mail</w:t>
      </w:r>
      <w:r w:rsidR="00F04210" w:rsidRPr="0020444D">
        <w:rPr>
          <w:rFonts w:asciiTheme="majorEastAsia" w:eastAsiaTheme="majorEastAsia" w:hAnsiTheme="majorEastAsia" w:hint="eastAsia"/>
          <w:sz w:val="20"/>
          <w:szCs w:val="20"/>
        </w:rPr>
        <w:t>で送付</w:t>
      </w:r>
      <w:r w:rsidR="00F04210" w:rsidRPr="0020444D">
        <w:rPr>
          <w:rFonts w:asciiTheme="minorEastAsia" w:hAnsiTheme="minorEastAsia" w:hint="eastAsia"/>
          <w:sz w:val="20"/>
          <w:szCs w:val="20"/>
        </w:rPr>
        <w:t>ください。</w:t>
      </w:r>
    </w:p>
    <w:p w14:paraId="5DB7BB57" w14:textId="77777777" w:rsidR="002E0D31" w:rsidRPr="002E0D31" w:rsidRDefault="00F04210" w:rsidP="00376B8F">
      <w:pPr>
        <w:ind w:leftChars="100" w:left="266" w:hangingChars="28" w:hanging="56"/>
        <w:rPr>
          <w:rFonts w:asciiTheme="majorEastAsia" w:eastAsiaTheme="majorEastAsia" w:hAnsiTheme="majorEastAsia"/>
          <w:sz w:val="20"/>
          <w:szCs w:val="20"/>
        </w:rPr>
      </w:pPr>
      <w:r w:rsidRPr="00376B8F">
        <w:rPr>
          <w:rFonts w:asciiTheme="majorEastAsia" w:eastAsiaTheme="majorEastAsia" w:hAnsiTheme="majorEastAsia" w:hint="eastAsia"/>
          <w:b/>
          <w:sz w:val="20"/>
          <w:szCs w:val="20"/>
        </w:rPr>
        <w:t>送付先</w:t>
      </w:r>
      <w:r w:rsidRPr="0005155D">
        <w:rPr>
          <w:rFonts w:asciiTheme="majorEastAsia" w:eastAsiaTheme="majorEastAsia" w:hAnsiTheme="majorEastAsia" w:hint="eastAsia"/>
          <w:sz w:val="20"/>
          <w:szCs w:val="20"/>
        </w:rPr>
        <w:t>：福島県立博物館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44E04" w:rsidRPr="0005155D">
        <w:rPr>
          <w:rFonts w:asciiTheme="majorEastAsia" w:eastAsiaTheme="majorEastAsia" w:hAnsiTheme="majorEastAsia" w:hint="eastAsia"/>
          <w:sz w:val="20"/>
          <w:szCs w:val="20"/>
        </w:rPr>
        <w:t>学芸課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44E04" w:rsidRPr="0005155D">
        <w:rPr>
          <w:rFonts w:asciiTheme="majorEastAsia" w:eastAsiaTheme="majorEastAsia" w:hAnsiTheme="majorEastAsia" w:hint="eastAsia"/>
          <w:sz w:val="20"/>
          <w:szCs w:val="20"/>
        </w:rPr>
        <w:t>連携交流班</w:t>
      </w:r>
      <w:r w:rsidRPr="0005155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>F</w:t>
      </w:r>
      <w:r w:rsidR="00376B8F">
        <w:rPr>
          <w:rFonts w:asciiTheme="majorEastAsia" w:eastAsiaTheme="majorEastAsia" w:hAnsiTheme="majorEastAsia"/>
          <w:sz w:val="20"/>
          <w:szCs w:val="20"/>
        </w:rPr>
        <w:t>AX</w:t>
      </w:r>
      <w:r w:rsidR="00444E04" w:rsidRPr="0005155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>0242</w:t>
      </w:r>
      <w:r w:rsidRPr="0005155D">
        <w:rPr>
          <w:rFonts w:asciiTheme="majorEastAsia" w:eastAsiaTheme="majorEastAsia" w:hAnsiTheme="majorEastAsia" w:hint="eastAsia"/>
          <w:sz w:val="20"/>
          <w:szCs w:val="20"/>
        </w:rPr>
        <w:t>－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>28</w:t>
      </w:r>
      <w:r w:rsidRPr="0005155D">
        <w:rPr>
          <w:rFonts w:asciiTheme="majorEastAsia" w:eastAsiaTheme="majorEastAsia" w:hAnsiTheme="majorEastAsia" w:hint="eastAsia"/>
          <w:sz w:val="20"/>
          <w:szCs w:val="20"/>
        </w:rPr>
        <w:t>－</w:t>
      </w:r>
      <w:r w:rsidR="00376B8F">
        <w:rPr>
          <w:rFonts w:asciiTheme="majorEastAsia" w:eastAsiaTheme="majorEastAsia" w:hAnsiTheme="majorEastAsia" w:hint="eastAsia"/>
          <w:sz w:val="20"/>
          <w:szCs w:val="20"/>
        </w:rPr>
        <w:t xml:space="preserve">5986　</w:t>
      </w:r>
      <w:r w:rsidR="002E0D31">
        <w:rPr>
          <w:rFonts w:asciiTheme="majorEastAsia" w:eastAsiaTheme="majorEastAsia" w:hAnsiTheme="majorEastAsia"/>
          <w:sz w:val="20"/>
          <w:szCs w:val="20"/>
        </w:rPr>
        <w:t>E-mail</w:t>
      </w:r>
      <w:r w:rsidR="002E0D31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2E0D31" w:rsidRPr="002E0D31">
        <w:rPr>
          <w:rFonts w:asciiTheme="majorEastAsia" w:eastAsiaTheme="majorEastAsia" w:hAnsiTheme="majorEastAsia"/>
          <w:sz w:val="20"/>
          <w:szCs w:val="20"/>
        </w:rPr>
        <w:t>general-museum@fcs.ed.jp</w:t>
      </w:r>
    </w:p>
    <w:sectPr w:rsidR="002E0D31" w:rsidRPr="002E0D31" w:rsidSect="009959DE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140B3" w14:textId="77777777" w:rsidR="0012567B" w:rsidRDefault="0012567B" w:rsidP="00D70535">
      <w:r>
        <w:separator/>
      </w:r>
    </w:p>
  </w:endnote>
  <w:endnote w:type="continuationSeparator" w:id="0">
    <w:p w14:paraId="0A3D50C6" w14:textId="77777777" w:rsidR="0012567B" w:rsidRDefault="0012567B" w:rsidP="00D7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E8BB" w14:textId="77777777" w:rsidR="0012567B" w:rsidRDefault="0012567B" w:rsidP="00D70535">
      <w:r>
        <w:separator/>
      </w:r>
    </w:p>
  </w:footnote>
  <w:footnote w:type="continuationSeparator" w:id="0">
    <w:p w14:paraId="7F794C76" w14:textId="77777777" w:rsidR="0012567B" w:rsidRDefault="0012567B" w:rsidP="00D7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0B"/>
    <w:rsid w:val="00005311"/>
    <w:rsid w:val="0004268B"/>
    <w:rsid w:val="0005155D"/>
    <w:rsid w:val="00055505"/>
    <w:rsid w:val="00062E3F"/>
    <w:rsid w:val="00085C12"/>
    <w:rsid w:val="000A549E"/>
    <w:rsid w:val="000C22DF"/>
    <w:rsid w:val="00100913"/>
    <w:rsid w:val="00124F6F"/>
    <w:rsid w:val="001250BF"/>
    <w:rsid w:val="0012567B"/>
    <w:rsid w:val="00161A25"/>
    <w:rsid w:val="001E0235"/>
    <w:rsid w:val="0020444D"/>
    <w:rsid w:val="00225561"/>
    <w:rsid w:val="002D4C45"/>
    <w:rsid w:val="002D65C7"/>
    <w:rsid w:val="002E0D31"/>
    <w:rsid w:val="00303BD1"/>
    <w:rsid w:val="00323758"/>
    <w:rsid w:val="00376B8F"/>
    <w:rsid w:val="00395A1D"/>
    <w:rsid w:val="003C09DE"/>
    <w:rsid w:val="003C0B1A"/>
    <w:rsid w:val="0040745F"/>
    <w:rsid w:val="004313E1"/>
    <w:rsid w:val="00444E04"/>
    <w:rsid w:val="00473DFF"/>
    <w:rsid w:val="004C0854"/>
    <w:rsid w:val="004C41E3"/>
    <w:rsid w:val="00515067"/>
    <w:rsid w:val="00517B99"/>
    <w:rsid w:val="00532A4C"/>
    <w:rsid w:val="005344D2"/>
    <w:rsid w:val="005D78A7"/>
    <w:rsid w:val="00603466"/>
    <w:rsid w:val="00624941"/>
    <w:rsid w:val="00687AAE"/>
    <w:rsid w:val="00835A7C"/>
    <w:rsid w:val="008B6CBA"/>
    <w:rsid w:val="008C31E6"/>
    <w:rsid w:val="008F2991"/>
    <w:rsid w:val="00950CD6"/>
    <w:rsid w:val="00963616"/>
    <w:rsid w:val="009660CB"/>
    <w:rsid w:val="009959DE"/>
    <w:rsid w:val="00A205BB"/>
    <w:rsid w:val="00A42307"/>
    <w:rsid w:val="00A600B2"/>
    <w:rsid w:val="00A7794B"/>
    <w:rsid w:val="00AC7389"/>
    <w:rsid w:val="00AE6B0B"/>
    <w:rsid w:val="00AF0B99"/>
    <w:rsid w:val="00B01D3F"/>
    <w:rsid w:val="00B125CB"/>
    <w:rsid w:val="00B52CFF"/>
    <w:rsid w:val="00B55E91"/>
    <w:rsid w:val="00B80B7A"/>
    <w:rsid w:val="00C3736D"/>
    <w:rsid w:val="00CC6514"/>
    <w:rsid w:val="00D530A6"/>
    <w:rsid w:val="00D70535"/>
    <w:rsid w:val="00D75472"/>
    <w:rsid w:val="00DD291D"/>
    <w:rsid w:val="00E44783"/>
    <w:rsid w:val="00E449D3"/>
    <w:rsid w:val="00E96F63"/>
    <w:rsid w:val="00EB1B29"/>
    <w:rsid w:val="00F04210"/>
    <w:rsid w:val="00F228F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F450B"/>
  <w15:docId w15:val="{E86360BB-3DD9-42E4-9625-78A4A91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941"/>
    <w:rPr>
      <w:b/>
      <w:bCs/>
    </w:rPr>
  </w:style>
  <w:style w:type="paragraph" w:styleId="a4">
    <w:name w:val="No Spacing"/>
    <w:uiPriority w:val="1"/>
    <w:qFormat/>
    <w:rsid w:val="00624941"/>
    <w:pPr>
      <w:widowControl w:val="0"/>
      <w:jc w:val="both"/>
    </w:pPr>
  </w:style>
  <w:style w:type="table" w:styleId="a5">
    <w:name w:val="Table Grid"/>
    <w:basedOn w:val="a1"/>
    <w:uiPriority w:val="59"/>
    <w:rsid w:val="00AE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205BB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205BB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205BB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205BB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70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0535"/>
  </w:style>
  <w:style w:type="paragraph" w:styleId="ac">
    <w:name w:val="footer"/>
    <w:basedOn w:val="a"/>
    <w:link w:val="ad"/>
    <w:uiPriority w:val="99"/>
    <w:unhideWhenUsed/>
    <w:rsid w:val="00D705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0535"/>
  </w:style>
  <w:style w:type="paragraph" w:styleId="ae">
    <w:name w:val="Balloon Text"/>
    <w:basedOn w:val="a"/>
    <w:link w:val="af"/>
    <w:uiPriority w:val="99"/>
    <w:semiHidden/>
    <w:unhideWhenUsed/>
    <w:rsid w:val="00D70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9E7E-723E-4DE2-AC3C-8B724C40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FKS事務室２</dc:creator>
  <cp:lastModifiedBy>hirasawa.makoto</cp:lastModifiedBy>
  <cp:revision>6</cp:revision>
  <cp:lastPrinted>2020-05-24T08:15:00Z</cp:lastPrinted>
  <dcterms:created xsi:type="dcterms:W3CDTF">2020-05-29T01:25:00Z</dcterms:created>
  <dcterms:modified xsi:type="dcterms:W3CDTF">2020-05-31T08:07:00Z</dcterms:modified>
</cp:coreProperties>
</file>